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9E" w:rsidRPr="00A1008A" w:rsidRDefault="00A45F43" w:rsidP="008B6F9E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bookmarkStart w:id="0" w:name="_GoBack"/>
      <w:bookmarkEnd w:id="0"/>
      <w:r w:rsidRPr="008B6F9E">
        <w:rPr>
          <w:rFonts w:ascii="方正小标宋_GBK" w:eastAsia="方正小标宋_GBK" w:hint="eastAsia"/>
          <w:b/>
          <w:bCs/>
          <w:sz w:val="36"/>
          <w:szCs w:val="36"/>
        </w:rPr>
        <w:t>英语</w:t>
      </w:r>
      <w:r w:rsidR="008B6F9E">
        <w:rPr>
          <w:rFonts w:ascii="方正小标宋_GBK" w:eastAsia="方正小标宋_GBK" w:hint="eastAsia"/>
          <w:b/>
          <w:bCs/>
          <w:sz w:val="36"/>
          <w:szCs w:val="36"/>
        </w:rPr>
        <w:t>辅修</w:t>
      </w:r>
      <w:r w:rsidR="008B6F9E" w:rsidRPr="00A1008A">
        <w:rPr>
          <w:rFonts w:ascii="方正小标宋_GBK" w:eastAsia="方正小标宋_GBK" w:hint="eastAsia"/>
          <w:b/>
          <w:bCs/>
          <w:sz w:val="36"/>
          <w:szCs w:val="36"/>
        </w:rPr>
        <w:t>专业培养计划</w:t>
      </w:r>
    </w:p>
    <w:p w:rsidR="00A45F43" w:rsidRPr="00BF6B31" w:rsidRDefault="00A45F43" w:rsidP="002C0A18">
      <w:pPr>
        <w:spacing w:line="276" w:lineRule="auto"/>
        <w:rPr>
          <w:rFonts w:ascii="黑体" w:eastAsia="黑体" w:hAnsi="黑体"/>
          <w:b/>
        </w:rPr>
      </w:pPr>
      <w:r w:rsidRPr="00BF6B31">
        <w:rPr>
          <w:rFonts w:ascii="黑体" w:eastAsia="黑体" w:hAnsi="黑体" w:hint="eastAsia"/>
          <w:b/>
        </w:rPr>
        <w:t>一、培养目标</w:t>
      </w:r>
    </w:p>
    <w:p w:rsidR="00A45F43" w:rsidRDefault="00A45F43" w:rsidP="002C0A18">
      <w:pPr>
        <w:spacing w:line="276" w:lineRule="auto"/>
        <w:ind w:firstLineChars="200" w:firstLine="420"/>
      </w:pPr>
      <w:r>
        <w:rPr>
          <w:rFonts w:hint="eastAsia"/>
        </w:rPr>
        <w:t>为了充分发挥学校各学科的教育资源优势，让学有余力的学生在完成主修专业的同时，自愿进行跨院系、跨学科的学习，英语辅修专业面向全校非英语专业本科学生，旨在培养具有良好的思想道德素质和身体心理素质、较高的人文素养、熟练的英语语言技能、一定的英语文学文化知识、基本的翻译技能的应用型英语人才，同时增加学生在就业、考研、考证、出国和参加各层次语言应用型赛事的竞争力。</w:t>
      </w:r>
    </w:p>
    <w:p w:rsidR="00A45F43" w:rsidRDefault="00A45F43" w:rsidP="002C0A18">
      <w:pPr>
        <w:spacing w:line="276" w:lineRule="auto"/>
        <w:ind w:firstLineChars="200" w:firstLine="420"/>
      </w:pPr>
    </w:p>
    <w:p w:rsidR="00A45F43" w:rsidRPr="00BF6B31" w:rsidRDefault="00A45F43" w:rsidP="002C0A18">
      <w:pPr>
        <w:spacing w:line="276" w:lineRule="auto"/>
        <w:rPr>
          <w:rFonts w:ascii="黑体" w:eastAsia="黑体" w:hAnsi="黑体"/>
          <w:b/>
        </w:rPr>
      </w:pPr>
      <w:r w:rsidRPr="00BF6B31">
        <w:rPr>
          <w:rFonts w:ascii="黑体" w:eastAsia="黑体" w:hAnsi="黑体" w:hint="eastAsia"/>
          <w:b/>
        </w:rPr>
        <w:t>二、培养</w:t>
      </w:r>
      <w:r w:rsidR="00542041" w:rsidRPr="00BF6B31">
        <w:rPr>
          <w:rFonts w:ascii="黑体" w:eastAsia="黑体" w:hAnsi="黑体" w:hint="eastAsia"/>
          <w:b/>
        </w:rPr>
        <w:t>基本</w:t>
      </w:r>
      <w:r w:rsidRPr="00BF6B31">
        <w:rPr>
          <w:rFonts w:ascii="黑体" w:eastAsia="黑体" w:hAnsi="黑体" w:hint="eastAsia"/>
          <w:b/>
        </w:rPr>
        <w:t>要求</w:t>
      </w:r>
    </w:p>
    <w:p w:rsidR="00A45F43" w:rsidRDefault="00A45F43" w:rsidP="002C0A18">
      <w:pPr>
        <w:spacing w:line="276" w:lineRule="auto"/>
        <w:ind w:firstLineChars="200" w:firstLine="420"/>
      </w:pPr>
      <w:r>
        <w:t>1</w:t>
      </w:r>
      <w:r>
        <w:rPr>
          <w:rFonts w:hint="eastAsia"/>
        </w:rPr>
        <w:t>、具有一定的英语语言基础知识，比较熟练地掌握英语听、说、读、写、译的基本技能、能够使用英语进行日常交际掌握英语语言知识，能够阅读一般外文资料、翻译一般外国文献。</w:t>
      </w:r>
    </w:p>
    <w:p w:rsidR="00A45F43" w:rsidRDefault="00A45F43" w:rsidP="002C0A18">
      <w:pPr>
        <w:spacing w:line="276" w:lineRule="auto"/>
        <w:ind w:leftChars="150" w:left="315" w:firstLineChars="50" w:firstLine="105"/>
      </w:pPr>
      <w:r>
        <w:t>2</w:t>
      </w:r>
      <w:r>
        <w:rPr>
          <w:rFonts w:hint="eastAsia"/>
        </w:rPr>
        <w:t>、了解英语国家相关文化，了解一定的英美文学知识，具有较高的文化素养。</w:t>
      </w:r>
    </w:p>
    <w:p w:rsidR="00A45F43" w:rsidRDefault="00A45F43" w:rsidP="002C0A18">
      <w:pPr>
        <w:spacing w:line="276" w:lineRule="auto"/>
        <w:ind w:firstLineChars="200" w:firstLine="420"/>
      </w:pPr>
    </w:p>
    <w:p w:rsidR="00A45F43" w:rsidRPr="00BF6B31" w:rsidRDefault="00A45F43" w:rsidP="002C0A18">
      <w:pPr>
        <w:spacing w:line="276" w:lineRule="auto"/>
        <w:rPr>
          <w:rFonts w:ascii="黑体" w:eastAsia="黑体" w:hAnsi="黑体"/>
          <w:b/>
        </w:rPr>
      </w:pPr>
      <w:r w:rsidRPr="00BF6B31">
        <w:rPr>
          <w:rFonts w:ascii="黑体" w:eastAsia="黑体" w:hAnsi="黑体" w:hint="eastAsia"/>
          <w:b/>
        </w:rPr>
        <w:t>三、</w:t>
      </w:r>
      <w:r w:rsidR="00D704E7">
        <w:rPr>
          <w:rFonts w:ascii="黑体" w:eastAsia="黑体" w:hAnsi="黑体" w:hint="eastAsia"/>
          <w:b/>
        </w:rPr>
        <w:t>主要课程</w:t>
      </w:r>
    </w:p>
    <w:p w:rsidR="00A45F43" w:rsidRDefault="00D704E7" w:rsidP="002C0A18">
      <w:pPr>
        <w:spacing w:line="276" w:lineRule="auto"/>
        <w:ind w:firstLineChars="200" w:firstLine="420"/>
      </w:pPr>
      <w:r>
        <w:rPr>
          <w:rFonts w:hint="eastAsia"/>
        </w:rPr>
        <w:t>*</w:t>
      </w:r>
      <w:r>
        <w:rPr>
          <w:rFonts w:hint="eastAsia"/>
        </w:rPr>
        <w:t>高级英语、</w:t>
      </w:r>
      <w:r>
        <w:rPr>
          <w:rFonts w:hint="eastAsia"/>
        </w:rPr>
        <w:t>*</w:t>
      </w:r>
      <w:r>
        <w:rPr>
          <w:rFonts w:hint="eastAsia"/>
        </w:rPr>
        <w:t>英汉互译、</w:t>
      </w:r>
      <w:r>
        <w:rPr>
          <w:rFonts w:hint="eastAsia"/>
        </w:rPr>
        <w:t>*</w:t>
      </w:r>
      <w:r>
        <w:rPr>
          <w:rFonts w:hint="eastAsia"/>
        </w:rPr>
        <w:t>英国文学史、</w:t>
      </w:r>
      <w:r>
        <w:rPr>
          <w:rFonts w:hint="eastAsia"/>
        </w:rPr>
        <w:t>*</w:t>
      </w:r>
      <w:r>
        <w:rPr>
          <w:rFonts w:hint="eastAsia"/>
        </w:rPr>
        <w:t>美国文学史、语言学概论、英语国家概况与文化</w:t>
      </w:r>
    </w:p>
    <w:p w:rsidR="00A45F43" w:rsidRDefault="00A45F43" w:rsidP="002C0A18">
      <w:pPr>
        <w:spacing w:line="276" w:lineRule="auto"/>
      </w:pPr>
    </w:p>
    <w:p w:rsidR="00A45F43" w:rsidRPr="00BF6B31" w:rsidRDefault="00542041" w:rsidP="002C0A18">
      <w:pPr>
        <w:spacing w:line="276" w:lineRule="auto"/>
        <w:rPr>
          <w:rFonts w:ascii="黑体" w:eastAsia="黑体" w:hAnsi="黑体"/>
          <w:b/>
        </w:rPr>
      </w:pPr>
      <w:r w:rsidRPr="00BF6B31">
        <w:rPr>
          <w:rFonts w:ascii="黑体" w:eastAsia="黑体" w:hAnsi="黑体" w:hint="eastAsia"/>
          <w:b/>
        </w:rPr>
        <w:t>四、教学特色</w:t>
      </w:r>
      <w:r w:rsidR="00A45F43" w:rsidRPr="00BF6B31">
        <w:rPr>
          <w:rFonts w:ascii="黑体" w:eastAsia="黑体" w:hAnsi="黑体" w:hint="eastAsia"/>
          <w:b/>
        </w:rPr>
        <w:t>课程</w:t>
      </w:r>
    </w:p>
    <w:p w:rsidR="00A45F43" w:rsidRDefault="00B9410E" w:rsidP="002C0A18">
      <w:pPr>
        <w:spacing w:line="276" w:lineRule="auto"/>
        <w:ind w:firstLineChars="200" w:firstLine="420"/>
      </w:pPr>
      <w:r>
        <w:rPr>
          <w:rFonts w:hint="eastAsia"/>
        </w:rPr>
        <w:t>*</w:t>
      </w:r>
      <w:r>
        <w:t>英汉互译</w:t>
      </w:r>
      <w:r>
        <w:rPr>
          <w:rFonts w:hint="eastAsia"/>
        </w:rPr>
        <w:t>、外报外刊选读、英语国家概况与文化、跨文化交际</w:t>
      </w:r>
    </w:p>
    <w:p w:rsidR="00A45F43" w:rsidRDefault="00A45F43" w:rsidP="002C0A18">
      <w:pPr>
        <w:spacing w:line="276" w:lineRule="auto"/>
        <w:rPr>
          <w:b/>
        </w:rPr>
      </w:pPr>
    </w:p>
    <w:p w:rsidR="00A45F43" w:rsidRPr="00BF6B31" w:rsidRDefault="00A45F43" w:rsidP="002C0A18">
      <w:pPr>
        <w:spacing w:line="276" w:lineRule="auto"/>
        <w:rPr>
          <w:rFonts w:ascii="黑体" w:eastAsia="黑体" w:hAnsi="黑体"/>
          <w:b/>
        </w:rPr>
      </w:pPr>
      <w:r w:rsidRPr="00BF6B31">
        <w:rPr>
          <w:rFonts w:ascii="黑体" w:eastAsia="黑体" w:hAnsi="黑体" w:hint="eastAsia"/>
          <w:b/>
        </w:rPr>
        <w:t>五、主要实践</w:t>
      </w:r>
      <w:r w:rsidR="00542041" w:rsidRPr="00BF6B31">
        <w:rPr>
          <w:rFonts w:ascii="黑体" w:eastAsia="黑体" w:hAnsi="黑体" w:hint="eastAsia"/>
          <w:b/>
        </w:rPr>
        <w:t>教学</w:t>
      </w:r>
      <w:r w:rsidRPr="00BF6B31">
        <w:rPr>
          <w:rFonts w:ascii="黑体" w:eastAsia="黑体" w:hAnsi="黑体" w:hint="eastAsia"/>
          <w:b/>
        </w:rPr>
        <w:t>环节</w:t>
      </w:r>
    </w:p>
    <w:p w:rsidR="00A45F43" w:rsidRDefault="00A45F43" w:rsidP="002C0A18">
      <w:pPr>
        <w:spacing w:line="276" w:lineRule="auto"/>
        <w:ind w:firstLineChars="200" w:firstLine="420"/>
      </w:pPr>
      <w:r>
        <w:rPr>
          <w:rFonts w:hint="eastAsia"/>
        </w:rPr>
        <w:t>毕业论文。</w:t>
      </w:r>
    </w:p>
    <w:p w:rsidR="00A45F43" w:rsidRDefault="00A45F43" w:rsidP="002C0A18">
      <w:pPr>
        <w:spacing w:line="276" w:lineRule="auto"/>
      </w:pPr>
    </w:p>
    <w:p w:rsidR="00A45F43" w:rsidRPr="00BF6B31" w:rsidRDefault="00E57CC9" w:rsidP="002C0A18">
      <w:pPr>
        <w:spacing w:line="276" w:lineRule="auto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六、学制</w:t>
      </w:r>
      <w:r w:rsidR="00A45F43" w:rsidRPr="00BF6B31">
        <w:rPr>
          <w:rFonts w:ascii="黑体" w:eastAsia="黑体" w:hAnsi="黑体" w:hint="eastAsia"/>
          <w:b/>
        </w:rPr>
        <w:t>学位</w:t>
      </w:r>
    </w:p>
    <w:p w:rsidR="00A45F43" w:rsidRDefault="00A45F43" w:rsidP="002C0A18">
      <w:pPr>
        <w:spacing w:line="276" w:lineRule="auto"/>
        <w:ind w:firstLineChars="200" w:firstLine="420"/>
      </w:pPr>
      <w:r>
        <w:t>1</w:t>
      </w:r>
      <w:r>
        <w:rPr>
          <w:rFonts w:hint="eastAsia"/>
        </w:rPr>
        <w:t>、学制：学制为</w:t>
      </w:r>
      <w:r w:rsidR="00EC5214">
        <w:rPr>
          <w:rFonts w:hint="eastAsia"/>
        </w:rPr>
        <w:t>2</w:t>
      </w:r>
      <w:r w:rsidR="00BF6B31">
        <w:rPr>
          <w:rFonts w:hint="eastAsia"/>
        </w:rPr>
        <w:t>年，</w:t>
      </w:r>
      <w:r w:rsidR="00EC5214">
        <w:rPr>
          <w:rFonts w:ascii="宋体" w:hAnsi="宋体" w:hint="eastAsia"/>
          <w:szCs w:val="21"/>
        </w:rPr>
        <w:t>一般应在4年内获得</w:t>
      </w:r>
      <w:r w:rsidR="00EC5214" w:rsidRPr="006F7902">
        <w:rPr>
          <w:rFonts w:ascii="宋体" w:hAnsi="宋体" w:hint="eastAsia"/>
          <w:szCs w:val="21"/>
        </w:rPr>
        <w:t>辅修课程的规定学分</w:t>
      </w:r>
      <w:r w:rsidR="00EC5214">
        <w:rPr>
          <w:rFonts w:ascii="宋体" w:hAnsi="宋体" w:hint="eastAsia"/>
          <w:szCs w:val="21"/>
        </w:rPr>
        <w:t>，</w:t>
      </w:r>
      <w:r w:rsidR="00EC5214">
        <w:rPr>
          <w:rFonts w:hint="eastAsia"/>
        </w:rPr>
        <w:t>最多</w:t>
      </w:r>
      <w:r>
        <w:rPr>
          <w:rFonts w:hint="eastAsia"/>
        </w:rPr>
        <w:t>不超过</w:t>
      </w:r>
      <w:r w:rsidR="00BF6B31">
        <w:rPr>
          <w:rFonts w:hint="eastAsia"/>
        </w:rPr>
        <w:t>6</w:t>
      </w:r>
      <w:r>
        <w:rPr>
          <w:rFonts w:hint="eastAsia"/>
        </w:rPr>
        <w:t>年。</w:t>
      </w:r>
    </w:p>
    <w:p w:rsidR="00A45F43" w:rsidRDefault="00A45F43" w:rsidP="002C0A18">
      <w:pPr>
        <w:spacing w:line="276" w:lineRule="auto"/>
        <w:ind w:firstLineChars="200" w:firstLine="420"/>
      </w:pPr>
      <w:r>
        <w:t>2</w:t>
      </w:r>
      <w:r>
        <w:rPr>
          <w:rFonts w:hint="eastAsia"/>
        </w:rPr>
        <w:t>、学位：授予文学学士学位</w:t>
      </w:r>
    </w:p>
    <w:p w:rsidR="00A45F43" w:rsidRDefault="00A45F43" w:rsidP="002C0A18">
      <w:pPr>
        <w:spacing w:line="276" w:lineRule="auto"/>
      </w:pPr>
    </w:p>
    <w:p w:rsidR="00A45F43" w:rsidRPr="00BF6B31" w:rsidRDefault="00A45F43" w:rsidP="002C0A18">
      <w:pPr>
        <w:spacing w:line="276" w:lineRule="auto"/>
        <w:rPr>
          <w:rFonts w:ascii="黑体" w:eastAsia="黑体" w:hAnsi="黑体"/>
          <w:b/>
        </w:rPr>
      </w:pPr>
      <w:r w:rsidRPr="00BF6B31">
        <w:rPr>
          <w:rFonts w:ascii="黑体" w:eastAsia="黑体" w:hAnsi="黑体" w:hint="eastAsia"/>
          <w:b/>
        </w:rPr>
        <w:t>七、</w:t>
      </w:r>
      <w:r w:rsidR="00EC5214">
        <w:rPr>
          <w:rFonts w:ascii="黑体" w:eastAsia="黑体" w:hAnsi="黑体" w:hint="eastAsia"/>
          <w:b/>
        </w:rPr>
        <w:t>辅修总</w:t>
      </w:r>
      <w:r w:rsidRPr="00BF6B31">
        <w:rPr>
          <w:rFonts w:ascii="黑体" w:eastAsia="黑体" w:hAnsi="黑体" w:hint="eastAsia"/>
          <w:b/>
        </w:rPr>
        <w:t>学分要求</w:t>
      </w:r>
    </w:p>
    <w:p w:rsidR="002C0A18" w:rsidRDefault="00A45F43" w:rsidP="002C0A18">
      <w:pPr>
        <w:spacing w:line="276" w:lineRule="auto"/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本</w:t>
      </w:r>
      <w:r w:rsidR="002C0A18">
        <w:rPr>
          <w:rFonts w:hint="eastAsia"/>
        </w:rPr>
        <w:t>辅修专业总</w:t>
      </w:r>
      <w:r>
        <w:rPr>
          <w:rFonts w:hint="eastAsia"/>
        </w:rPr>
        <w:t>学分为</w:t>
      </w:r>
      <w:r w:rsidR="002C0A18">
        <w:rPr>
          <w:rFonts w:hint="eastAsia"/>
        </w:rPr>
        <w:t>40</w:t>
      </w:r>
      <w:r>
        <w:rPr>
          <w:rFonts w:hint="eastAsia"/>
        </w:rPr>
        <w:t>学分，</w:t>
      </w:r>
      <w:r w:rsidR="00976593">
        <w:rPr>
          <w:rFonts w:hint="eastAsia"/>
        </w:rPr>
        <w:t>其中必修课程</w:t>
      </w:r>
      <w:r w:rsidR="002C0A18">
        <w:rPr>
          <w:rFonts w:hint="eastAsia"/>
        </w:rPr>
        <w:t>2</w:t>
      </w:r>
      <w:r w:rsidR="00CD1127">
        <w:rPr>
          <w:rFonts w:hint="eastAsia"/>
        </w:rPr>
        <w:t>8</w:t>
      </w:r>
      <w:r w:rsidR="002C0A18">
        <w:rPr>
          <w:rFonts w:hint="eastAsia"/>
        </w:rPr>
        <w:t>学分，</w:t>
      </w:r>
      <w:r w:rsidR="004825E8">
        <w:rPr>
          <w:rFonts w:hint="eastAsia"/>
        </w:rPr>
        <w:t>毕业论文</w:t>
      </w:r>
      <w:r>
        <w:t>1</w:t>
      </w:r>
      <w:r w:rsidR="00CD1127">
        <w:rPr>
          <w:rFonts w:hint="eastAsia"/>
        </w:rPr>
        <w:t>2</w:t>
      </w:r>
      <w:r>
        <w:rPr>
          <w:rFonts w:hint="eastAsia"/>
        </w:rPr>
        <w:t>学</w:t>
      </w:r>
      <w:r w:rsidR="002C0A18">
        <w:rPr>
          <w:rFonts w:hint="eastAsia"/>
        </w:rPr>
        <w:t>分。</w:t>
      </w:r>
      <w:r w:rsidR="00976593">
        <w:rPr>
          <w:rFonts w:ascii="宋体" w:hAnsi="宋体" w:hint="eastAsia"/>
          <w:szCs w:val="21"/>
        </w:rPr>
        <w:t>学生应在规定期限内修完</w:t>
      </w:r>
      <w:r w:rsidR="00033F26">
        <w:rPr>
          <w:rFonts w:ascii="宋体" w:hAnsi="宋体" w:hint="eastAsia"/>
          <w:szCs w:val="21"/>
        </w:rPr>
        <w:t>本</w:t>
      </w:r>
      <w:r w:rsidR="002C0A18" w:rsidRPr="006F7902">
        <w:rPr>
          <w:rFonts w:ascii="宋体" w:hAnsi="宋体" w:hint="eastAsia"/>
          <w:szCs w:val="21"/>
        </w:rPr>
        <w:t>专业教学计划所规定的全部课程并取得规定学分后，学院承认其</w:t>
      </w:r>
      <w:r w:rsidR="002C0A18">
        <w:rPr>
          <w:rFonts w:ascii="宋体" w:hAnsi="宋体" w:hint="eastAsia"/>
          <w:szCs w:val="21"/>
        </w:rPr>
        <w:t>辅修专业资格，颁发辅修专业证书。若申请辅修专业学位，需加修毕业论文1</w:t>
      </w:r>
      <w:r w:rsidR="00CD1127">
        <w:rPr>
          <w:rFonts w:ascii="宋体" w:hAnsi="宋体" w:hint="eastAsia"/>
          <w:szCs w:val="21"/>
        </w:rPr>
        <w:t>2</w:t>
      </w:r>
      <w:r w:rsidR="002C0A18">
        <w:rPr>
          <w:rFonts w:ascii="宋体" w:hAnsi="宋体" w:hint="eastAsia"/>
          <w:szCs w:val="21"/>
        </w:rPr>
        <w:t>学分</w:t>
      </w:r>
      <w:r w:rsidR="002C0A18" w:rsidRPr="006F7902">
        <w:rPr>
          <w:rFonts w:ascii="宋体" w:hAnsi="宋体" w:hint="eastAsia"/>
          <w:szCs w:val="21"/>
        </w:rPr>
        <w:t>。</w:t>
      </w:r>
    </w:p>
    <w:p w:rsidR="002C0A18" w:rsidRPr="00976593" w:rsidRDefault="002C0A18" w:rsidP="002C0A18">
      <w:pPr>
        <w:spacing w:line="276" w:lineRule="auto"/>
        <w:ind w:firstLine="435"/>
      </w:pPr>
    </w:p>
    <w:sectPr w:rsidR="002C0A18" w:rsidRPr="00976593" w:rsidSect="00855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1B" w:rsidRDefault="0028491B" w:rsidP="002C0A18">
      <w:r>
        <w:separator/>
      </w:r>
    </w:p>
  </w:endnote>
  <w:endnote w:type="continuationSeparator" w:id="0">
    <w:p w:rsidR="0028491B" w:rsidRDefault="0028491B" w:rsidP="002C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1B" w:rsidRDefault="0028491B" w:rsidP="002C0A18">
      <w:r>
        <w:separator/>
      </w:r>
    </w:p>
  </w:footnote>
  <w:footnote w:type="continuationSeparator" w:id="0">
    <w:p w:rsidR="0028491B" w:rsidRDefault="0028491B" w:rsidP="002C0A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DA6"/>
    <w:rsid w:val="00033F26"/>
    <w:rsid w:val="00037238"/>
    <w:rsid w:val="00037AAF"/>
    <w:rsid w:val="0004245A"/>
    <w:rsid w:val="000747A4"/>
    <w:rsid w:val="000A7F37"/>
    <w:rsid w:val="000B54A3"/>
    <w:rsid w:val="000C6F47"/>
    <w:rsid w:val="00101046"/>
    <w:rsid w:val="00150A9A"/>
    <w:rsid w:val="00157CB0"/>
    <w:rsid w:val="0016343C"/>
    <w:rsid w:val="00171913"/>
    <w:rsid w:val="001C14B8"/>
    <w:rsid w:val="001C3244"/>
    <w:rsid w:val="001D109F"/>
    <w:rsid w:val="001E22AC"/>
    <w:rsid w:val="001E7B8E"/>
    <w:rsid w:val="001F0EDF"/>
    <w:rsid w:val="001F1874"/>
    <w:rsid w:val="0020680B"/>
    <w:rsid w:val="00206CBB"/>
    <w:rsid w:val="002262F8"/>
    <w:rsid w:val="00227017"/>
    <w:rsid w:val="0023660C"/>
    <w:rsid w:val="0025115A"/>
    <w:rsid w:val="00252A7D"/>
    <w:rsid w:val="0028491B"/>
    <w:rsid w:val="00291004"/>
    <w:rsid w:val="0029606C"/>
    <w:rsid w:val="002A2D68"/>
    <w:rsid w:val="002A456B"/>
    <w:rsid w:val="002B60F2"/>
    <w:rsid w:val="002C0A18"/>
    <w:rsid w:val="002F5DCD"/>
    <w:rsid w:val="002F64E9"/>
    <w:rsid w:val="00324F3A"/>
    <w:rsid w:val="003461C6"/>
    <w:rsid w:val="003A1D92"/>
    <w:rsid w:val="003A7C58"/>
    <w:rsid w:val="003D3534"/>
    <w:rsid w:val="003E635A"/>
    <w:rsid w:val="00417863"/>
    <w:rsid w:val="00442B4F"/>
    <w:rsid w:val="00443300"/>
    <w:rsid w:val="00446C10"/>
    <w:rsid w:val="004610CA"/>
    <w:rsid w:val="004825E8"/>
    <w:rsid w:val="004A24CC"/>
    <w:rsid w:val="004A2874"/>
    <w:rsid w:val="004B3CA0"/>
    <w:rsid w:val="004C5CF6"/>
    <w:rsid w:val="00502FA1"/>
    <w:rsid w:val="00502FC1"/>
    <w:rsid w:val="005034B2"/>
    <w:rsid w:val="00513718"/>
    <w:rsid w:val="00536F82"/>
    <w:rsid w:val="00542041"/>
    <w:rsid w:val="00546BFD"/>
    <w:rsid w:val="00555B28"/>
    <w:rsid w:val="0057593B"/>
    <w:rsid w:val="005A5039"/>
    <w:rsid w:val="005D450A"/>
    <w:rsid w:val="005D589A"/>
    <w:rsid w:val="005E39BF"/>
    <w:rsid w:val="005E5CE6"/>
    <w:rsid w:val="005F278F"/>
    <w:rsid w:val="005F467A"/>
    <w:rsid w:val="00621642"/>
    <w:rsid w:val="00625185"/>
    <w:rsid w:val="00635CA1"/>
    <w:rsid w:val="00657631"/>
    <w:rsid w:val="0069012D"/>
    <w:rsid w:val="006D38A8"/>
    <w:rsid w:val="006D4BD4"/>
    <w:rsid w:val="006F592A"/>
    <w:rsid w:val="006F7C92"/>
    <w:rsid w:val="00700B73"/>
    <w:rsid w:val="00703176"/>
    <w:rsid w:val="00705030"/>
    <w:rsid w:val="00707819"/>
    <w:rsid w:val="007118E0"/>
    <w:rsid w:val="007515C0"/>
    <w:rsid w:val="00764EE0"/>
    <w:rsid w:val="00781600"/>
    <w:rsid w:val="007C7E9A"/>
    <w:rsid w:val="007F1903"/>
    <w:rsid w:val="007F5EA9"/>
    <w:rsid w:val="007F74F1"/>
    <w:rsid w:val="008329AC"/>
    <w:rsid w:val="00843972"/>
    <w:rsid w:val="008529C1"/>
    <w:rsid w:val="00855EBE"/>
    <w:rsid w:val="00863A3B"/>
    <w:rsid w:val="0088389C"/>
    <w:rsid w:val="008927D5"/>
    <w:rsid w:val="008A2926"/>
    <w:rsid w:val="008B09F4"/>
    <w:rsid w:val="008B6F9E"/>
    <w:rsid w:val="008D547A"/>
    <w:rsid w:val="008E0626"/>
    <w:rsid w:val="008E1970"/>
    <w:rsid w:val="008E732F"/>
    <w:rsid w:val="00937AF8"/>
    <w:rsid w:val="00946A50"/>
    <w:rsid w:val="009600BF"/>
    <w:rsid w:val="00962DA6"/>
    <w:rsid w:val="00976593"/>
    <w:rsid w:val="009816F4"/>
    <w:rsid w:val="009C0F1C"/>
    <w:rsid w:val="009C6331"/>
    <w:rsid w:val="009D4AD4"/>
    <w:rsid w:val="009E184B"/>
    <w:rsid w:val="009E4018"/>
    <w:rsid w:val="00A45F43"/>
    <w:rsid w:val="00A6057B"/>
    <w:rsid w:val="00AA5743"/>
    <w:rsid w:val="00AB7714"/>
    <w:rsid w:val="00AD1855"/>
    <w:rsid w:val="00AE643B"/>
    <w:rsid w:val="00B206DC"/>
    <w:rsid w:val="00B75479"/>
    <w:rsid w:val="00B84114"/>
    <w:rsid w:val="00B87D44"/>
    <w:rsid w:val="00B924B1"/>
    <w:rsid w:val="00B9410E"/>
    <w:rsid w:val="00BB5645"/>
    <w:rsid w:val="00BF1C0B"/>
    <w:rsid w:val="00BF6B31"/>
    <w:rsid w:val="00C057FF"/>
    <w:rsid w:val="00C24E48"/>
    <w:rsid w:val="00C41B1B"/>
    <w:rsid w:val="00C51E56"/>
    <w:rsid w:val="00C93CA5"/>
    <w:rsid w:val="00CA1FB5"/>
    <w:rsid w:val="00CB6E11"/>
    <w:rsid w:val="00CD1127"/>
    <w:rsid w:val="00CE0B27"/>
    <w:rsid w:val="00CE164A"/>
    <w:rsid w:val="00CF7A26"/>
    <w:rsid w:val="00D3343A"/>
    <w:rsid w:val="00D34E6D"/>
    <w:rsid w:val="00D704E7"/>
    <w:rsid w:val="00D840BD"/>
    <w:rsid w:val="00DA235B"/>
    <w:rsid w:val="00DF267C"/>
    <w:rsid w:val="00E2623C"/>
    <w:rsid w:val="00E34C29"/>
    <w:rsid w:val="00E36FFA"/>
    <w:rsid w:val="00E5011D"/>
    <w:rsid w:val="00E51ABB"/>
    <w:rsid w:val="00E57CC9"/>
    <w:rsid w:val="00E63D7B"/>
    <w:rsid w:val="00E82F2E"/>
    <w:rsid w:val="00E93BF2"/>
    <w:rsid w:val="00EA0D8A"/>
    <w:rsid w:val="00EB6B42"/>
    <w:rsid w:val="00EC5214"/>
    <w:rsid w:val="00ED0024"/>
    <w:rsid w:val="00ED1CA1"/>
    <w:rsid w:val="00ED7F06"/>
    <w:rsid w:val="00EE2FF2"/>
    <w:rsid w:val="00EE3885"/>
    <w:rsid w:val="00F16307"/>
    <w:rsid w:val="00F25DCC"/>
    <w:rsid w:val="00F3522A"/>
    <w:rsid w:val="00F67057"/>
    <w:rsid w:val="00F72FFC"/>
    <w:rsid w:val="00F8684B"/>
    <w:rsid w:val="00FA0976"/>
    <w:rsid w:val="00FB0471"/>
    <w:rsid w:val="00FB1A05"/>
    <w:rsid w:val="00FD0985"/>
    <w:rsid w:val="00FD6262"/>
    <w:rsid w:val="0CC5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855EBE"/>
    <w:pPr>
      <w:jc w:val="left"/>
    </w:pPr>
  </w:style>
  <w:style w:type="character" w:customStyle="1" w:styleId="Char">
    <w:name w:val="批注文字 Char"/>
    <w:link w:val="a3"/>
    <w:uiPriority w:val="99"/>
    <w:semiHidden/>
    <w:rsid w:val="0099520C"/>
    <w:rPr>
      <w:szCs w:val="24"/>
    </w:rPr>
  </w:style>
  <w:style w:type="paragraph" w:styleId="a4">
    <w:name w:val="footer"/>
    <w:basedOn w:val="a"/>
    <w:link w:val="Char0"/>
    <w:uiPriority w:val="99"/>
    <w:rsid w:val="00855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55EBE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855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855EBE"/>
    <w:rPr>
      <w:rFonts w:cs="Times New Roman"/>
      <w:kern w:val="2"/>
      <w:sz w:val="18"/>
      <w:szCs w:val="18"/>
    </w:rPr>
  </w:style>
  <w:style w:type="character" w:styleId="a6">
    <w:name w:val="annotation reference"/>
    <w:uiPriority w:val="99"/>
    <w:rsid w:val="00855EBE"/>
    <w:rPr>
      <w:rFonts w:cs="Times New Roman"/>
      <w:sz w:val="21"/>
      <w:szCs w:val="21"/>
    </w:rPr>
  </w:style>
  <w:style w:type="paragraph" w:styleId="a7">
    <w:name w:val="Balloon Text"/>
    <w:basedOn w:val="a"/>
    <w:link w:val="Char2"/>
    <w:uiPriority w:val="99"/>
    <w:semiHidden/>
    <w:rsid w:val="005D450A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99520C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855EBE"/>
    <w:pPr>
      <w:jc w:val="left"/>
    </w:pPr>
  </w:style>
  <w:style w:type="character" w:customStyle="1" w:styleId="Char">
    <w:name w:val="批注文字 Char"/>
    <w:link w:val="a3"/>
    <w:uiPriority w:val="99"/>
    <w:semiHidden/>
    <w:rsid w:val="0099520C"/>
    <w:rPr>
      <w:szCs w:val="24"/>
    </w:rPr>
  </w:style>
  <w:style w:type="paragraph" w:styleId="a4">
    <w:name w:val="footer"/>
    <w:basedOn w:val="a"/>
    <w:link w:val="Char0"/>
    <w:uiPriority w:val="99"/>
    <w:rsid w:val="00855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55EBE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855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855EBE"/>
    <w:rPr>
      <w:rFonts w:cs="Times New Roman"/>
      <w:kern w:val="2"/>
      <w:sz w:val="18"/>
      <w:szCs w:val="18"/>
    </w:rPr>
  </w:style>
  <w:style w:type="character" w:styleId="a6">
    <w:name w:val="annotation reference"/>
    <w:uiPriority w:val="99"/>
    <w:rsid w:val="00855EBE"/>
    <w:rPr>
      <w:rFonts w:cs="Times New Roman"/>
      <w:sz w:val="21"/>
      <w:szCs w:val="21"/>
    </w:rPr>
  </w:style>
  <w:style w:type="paragraph" w:styleId="a7">
    <w:name w:val="Balloon Text"/>
    <w:basedOn w:val="a"/>
    <w:link w:val="Char2"/>
    <w:uiPriority w:val="99"/>
    <w:semiHidden/>
    <w:rsid w:val="005D450A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99520C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>Microsoft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wangb</cp:lastModifiedBy>
  <cp:revision>2</cp:revision>
  <dcterms:created xsi:type="dcterms:W3CDTF">2018-08-20T15:36:00Z</dcterms:created>
  <dcterms:modified xsi:type="dcterms:W3CDTF">2018-08-20T15:36:00Z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